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lang w:val="en-US" w:eastAsia="zh-CN"/>
        </w:rPr>
        <w:t>号</w:t>
      </w:r>
      <w:r>
        <w:rPr>
          <w:rFonts w:hint="eastAsia" w:ascii="宋体" w:hAnsi="宋体" w:cs="宋体"/>
          <w:b w:val="0"/>
          <w:bCs w:val="0"/>
          <w:color w:val="auto"/>
          <w:sz w:val="28"/>
          <w:szCs w:val="28"/>
          <w:highlight w:val="none"/>
          <w:lang w:val="en-US" w:eastAsia="zh-CN"/>
        </w:rPr>
        <w:t>仓</w:t>
      </w:r>
      <w:r>
        <w:rPr>
          <w:rFonts w:hint="eastAsia" w:ascii="宋体" w:hAnsi="宋体" w:eastAsia="宋体" w:cs="宋体"/>
          <w:b w:val="0"/>
          <w:bCs w:val="0"/>
          <w:color w:val="auto"/>
          <w:sz w:val="28"/>
          <w:szCs w:val="28"/>
          <w:highlight w:val="none"/>
          <w:lang w:val="en-US" w:eastAsia="zh-CN"/>
        </w:rPr>
        <w:t>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lang w:val="en-US" w:eastAsia="zh-CN"/>
        </w:rPr>
        <w:t>号</w:t>
      </w:r>
      <w:r>
        <w:rPr>
          <w:rFonts w:hint="eastAsia" w:ascii="宋体" w:hAnsi="宋体" w:cs="宋体"/>
          <w:b w:val="0"/>
          <w:bCs w:val="0"/>
          <w:color w:val="auto"/>
          <w:sz w:val="28"/>
          <w:szCs w:val="28"/>
          <w:highlight w:val="none"/>
          <w:lang w:val="en-US" w:eastAsia="zh-CN"/>
        </w:rPr>
        <w:t>仓</w:t>
      </w:r>
      <w:r>
        <w:rPr>
          <w:rFonts w:hint="eastAsia" w:ascii="宋体" w:hAnsi="宋体" w:eastAsia="宋体" w:cs="宋体"/>
          <w:b w:val="0"/>
          <w:bCs w:val="0"/>
          <w:color w:val="auto"/>
          <w:sz w:val="28"/>
          <w:szCs w:val="28"/>
          <w:highlight w:val="none"/>
          <w:lang w:val="en-US" w:eastAsia="zh-CN"/>
        </w:rPr>
        <w:t>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产权归属永安供销农副产品物流园有限公司，位于</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eastAsia="宋体" w:cs="宋体"/>
          <w:b w:val="0"/>
          <w:bCs w:val="0"/>
          <w:color w:val="auto"/>
          <w:sz w:val="28"/>
          <w:szCs w:val="28"/>
          <w:u w:val="single"/>
          <w:lang w:val="en-US" w:eastAsia="zh-CN"/>
        </w:rPr>
        <w:t>， 框架</w:t>
      </w:r>
      <w:bookmarkStart w:id="0" w:name="_GoBack"/>
      <w:bookmarkEnd w:id="0"/>
      <w:r>
        <w:rPr>
          <w:rFonts w:hint="eastAsia" w:ascii="宋体" w:hAnsi="宋体" w:eastAsia="宋体" w:cs="宋体"/>
          <w:b w:val="0"/>
          <w:bCs w:val="0"/>
          <w:color w:val="auto"/>
          <w:sz w:val="28"/>
          <w:szCs w:val="28"/>
          <w:u w:val="single"/>
          <w:lang w:val="en-US" w:eastAsia="zh-CN"/>
        </w:rPr>
        <w:t>结构，面积</w:t>
      </w:r>
      <w:r>
        <w:rPr>
          <w:rFonts w:hint="eastAsia" w:ascii="宋体" w:hAnsi="宋体" w:cs="宋体"/>
          <w:b w:val="0"/>
          <w:bCs w:val="0"/>
          <w:color w:val="auto"/>
          <w:sz w:val="28"/>
          <w:szCs w:val="28"/>
          <w:u w:val="single"/>
          <w:lang w:val="en-US" w:eastAsia="zh-CN"/>
        </w:rPr>
        <w:t>70</w:t>
      </w:r>
      <w:r>
        <w:rPr>
          <w:rFonts w:hint="eastAsia" w:ascii="宋体" w:hAnsi="宋体" w:eastAsia="宋体" w:cs="宋体"/>
          <w:b w:val="0"/>
          <w:bCs w:val="0"/>
          <w:color w:val="auto"/>
          <w:sz w:val="28"/>
          <w:szCs w:val="28"/>
          <w:u w:val="single"/>
          <w:lang w:val="en-US" w:eastAsia="zh-CN"/>
        </w:rPr>
        <w:t>㎡，配电380V，现空置，</w:t>
      </w:r>
      <w:r>
        <w:rPr>
          <w:rFonts w:hint="eastAsia" w:ascii="宋体" w:hAnsi="宋体" w:eastAsia="宋体" w:cs="宋体"/>
          <w:b w:val="0"/>
          <w:bCs w:val="0"/>
          <w:color w:val="auto"/>
          <w:sz w:val="28"/>
          <w:szCs w:val="28"/>
          <w:highlight w:val="none"/>
          <w:u w:val="single"/>
          <w:lang w:val="en-US" w:eastAsia="zh-CN"/>
        </w:rPr>
        <w:t>不能从事餐饮、加工经营，只限仓储</w:t>
      </w:r>
      <w:r>
        <w:rPr>
          <w:rFonts w:hint="eastAsia" w:ascii="宋体" w:hAnsi="宋体" w:cs="宋体"/>
          <w:b w:val="0"/>
          <w:bCs w:val="0"/>
          <w:color w:val="auto"/>
          <w:sz w:val="28"/>
          <w:szCs w:val="28"/>
          <w:highlight w:val="none"/>
          <w:u w:val="single"/>
          <w:lang w:val="en-US" w:eastAsia="zh-CN"/>
        </w:rPr>
        <w:t>、办公等，图片附后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日17时30分；陈恢琳 13515987667。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r>
        <w:drawing>
          <wp:inline distT="0" distB="0" distL="0" distR="0">
            <wp:extent cx="5274310" cy="2966720"/>
            <wp:effectExtent l="0" t="0" r="2540" b="5080"/>
            <wp:docPr id="5" name="图片 0" descr="微信图片_2023090709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30907093430.jpg"/>
                    <pic:cNvPicPr>
                      <a:picLocks noChangeAspect="1"/>
                    </pic:cNvPicPr>
                  </pic:nvPicPr>
                  <pic:blipFill>
                    <a:blip r:embed="rId4" cstate="print"/>
                    <a:stretch>
                      <a:fillRect/>
                    </a:stretch>
                  </pic:blipFill>
                  <pic:spPr>
                    <a:xfrm>
                      <a:off x="0" y="0"/>
                      <a:ext cx="5274310" cy="2966720"/>
                    </a:xfrm>
                    <a:prstGeom prst="rect">
                      <a:avLst/>
                    </a:prstGeom>
                  </pic:spPr>
                </pic:pic>
              </a:graphicData>
            </a:graphic>
          </wp:inline>
        </w:drawing>
      </w: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lang w:val="en-US" w:eastAsia="zh-CN"/>
        </w:rPr>
        <w:t>9号仓</w:t>
      </w:r>
      <w:r>
        <w:rPr>
          <w:rFonts w:hint="eastAsia" w:ascii="宋体" w:hAnsi="宋体" w:eastAsia="宋体" w:cs="宋体"/>
          <w:b w:val="0"/>
          <w:bCs w:val="0"/>
          <w:color w:val="auto"/>
          <w:sz w:val="28"/>
          <w:szCs w:val="28"/>
          <w:highlight w:val="none"/>
          <w:lang w:val="en-US" w:eastAsia="zh-CN"/>
        </w:rPr>
        <w:t>库</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永安市黄山路149号永安供销农副产品物流园库区（永安市东南冠威产业园内）9号仓库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永安市黄山路149号永安供销农副产品物流园库区（永安市东南冠威产业园内）</w:t>
      </w:r>
      <w:r>
        <w:rPr>
          <w:rFonts w:hint="eastAsia" w:ascii="宋体" w:hAnsi="宋体" w:eastAsia="宋体" w:cs="宋体"/>
          <w:b w:val="0"/>
          <w:bCs w:val="0"/>
          <w:color w:val="auto"/>
          <w:sz w:val="28"/>
          <w:szCs w:val="28"/>
          <w:highlight w:val="none"/>
          <w:u w:val="none"/>
          <w:lang w:val="en-US" w:eastAsia="zh-CN"/>
        </w:rPr>
        <w:t>9号仓库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永安供销农副产品物流园有限公司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w:t>
      </w:r>
      <w:r>
        <w:rPr>
          <w:rFonts w:hint="eastAsia" w:ascii="宋体" w:hAnsi="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u w:val="single"/>
          <w:lang w:val="en-US" w:eastAsia="zh-CN"/>
        </w:rPr>
        <w:t>9号仓库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i w:val="0"/>
          <w:iCs w:val="0"/>
          <w:color w:val="auto"/>
          <w:sz w:val="28"/>
          <w:szCs w:val="28"/>
          <w:highlight w:val="none"/>
          <w:u w:val="single"/>
          <w:lang w:val="en-US" w:eastAsia="zh-CN"/>
        </w:rPr>
        <w:t>永安供销农副产品物流园有限公司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永安市黄山路149号永安供销农副产品物流园库区（永安市东南冠威产业园内）9号仓库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5841675"/>
    <w:rsid w:val="168109F0"/>
    <w:rsid w:val="176F170F"/>
    <w:rsid w:val="2427108B"/>
    <w:rsid w:val="2BB21EB7"/>
    <w:rsid w:val="2C1C7705"/>
    <w:rsid w:val="2D68406F"/>
    <w:rsid w:val="2EA97826"/>
    <w:rsid w:val="399B5CD8"/>
    <w:rsid w:val="39CE564E"/>
    <w:rsid w:val="55896C65"/>
    <w:rsid w:val="61D537E6"/>
    <w:rsid w:val="64FD1B9E"/>
    <w:rsid w:val="66AD5C15"/>
    <w:rsid w:val="7395631E"/>
    <w:rsid w:val="7F4C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2023-10-09T08:09:49Z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