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5F48F">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永安市黄山路149号永安供销农副产品物流园库区冷库4号间（永安市东南冠威产业园内）</w:t>
      </w:r>
    </w:p>
    <w:p w14:paraId="258486B4">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1CCC52D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一、永安市黄山路149号永安供销农副产品物流园库区冷库4号间（永安市东南冠威产业园内）概况：</w:t>
      </w:r>
      <w:r>
        <w:rPr>
          <w:rFonts w:hint="eastAsia" w:ascii="宋体" w:hAnsi="宋体" w:cs="宋体"/>
          <w:b w:val="0"/>
          <w:bCs w:val="0"/>
          <w:color w:val="auto"/>
          <w:sz w:val="28"/>
          <w:szCs w:val="28"/>
          <w:highlight w:val="none"/>
          <w:u w:val="single"/>
          <w:lang w:val="en-US" w:eastAsia="zh-CN"/>
        </w:rPr>
        <w:t>该场所产权归属永安供销农副产品物流园有限公司，位于永安市黄山路149号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54</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，配电220V，</w:t>
      </w:r>
      <w:r>
        <w:rPr>
          <w:rFonts w:hint="eastAsia" w:ascii="宋体" w:hAnsi="宋体" w:cs="宋体"/>
          <w:b w:val="0"/>
          <w:bCs w:val="0"/>
          <w:color w:val="auto"/>
          <w:sz w:val="28"/>
          <w:szCs w:val="28"/>
          <w:u w:val="single"/>
          <w:lang w:val="en-US" w:eastAsia="zh-CN"/>
        </w:rPr>
        <w:t>冷库，不能餐饮，不能加工，只限肉类、海鲜、水产品、加工食品、生鲜等，不能存放危险化学品等。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bookmarkStart w:id="0" w:name="_GoBack"/>
      <w:r>
        <w:rPr>
          <w:rFonts w:hint="eastAsia" w:ascii="宋体" w:hAnsi="宋体" w:cs="宋体"/>
          <w:b w:val="0"/>
          <w:bCs w:val="0"/>
          <w:color w:val="0000FF"/>
          <w:sz w:val="28"/>
          <w:szCs w:val="28"/>
          <w:highlight w:val="none"/>
          <w:u w:val="single"/>
          <w:lang w:val="en-US" w:eastAsia="zh-CN"/>
        </w:rPr>
        <w:t>4320.00</w:t>
      </w:r>
      <w:bookmarkEnd w:id="0"/>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06EC324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2024年9月13日08时00分至2024年9月23日17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2024年9月13日08时00分至2024年9月25日17时30分；黄章涛 13067008237。</w:t>
      </w:r>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12960.00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804"/>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46864B36">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6821A">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B88748"/>
    <w:p w14:paraId="4202C7B6">
      <w:pPr>
        <w:rPr>
          <w:rFonts w:hint="eastAsia" w:eastAsiaTheme="minorEastAsia"/>
          <w:lang w:eastAsia="zh-CN"/>
        </w:rPr>
      </w:pPr>
      <w:r>
        <w:rPr>
          <w:rFonts w:hint="eastAsia" w:eastAsiaTheme="minorEastAsia"/>
          <w:lang w:eastAsia="zh-CN"/>
        </w:rPr>
        <w:drawing>
          <wp:inline distT="0" distB="0" distL="114300" distR="114300">
            <wp:extent cx="5270500" cy="2965450"/>
            <wp:effectExtent l="0" t="0" r="6350" b="6350"/>
            <wp:docPr id="5" name="图片 5" descr="aef50ff2dfb72133ee04f7c4f1f4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ef50ff2dfb72133ee04f7c4f1f44fd"/>
                    <pic:cNvPicPr>
                      <a:picLocks noChangeAspect="1"/>
                    </pic:cNvPicPr>
                  </pic:nvPicPr>
                  <pic:blipFill>
                    <a:blip r:embed="rId4"/>
                    <a:stretch>
                      <a:fillRect/>
                    </a:stretch>
                  </pic:blipFill>
                  <pic:spPr>
                    <a:xfrm>
                      <a:off x="0" y="0"/>
                      <a:ext cx="5270500" cy="2965450"/>
                    </a:xfrm>
                    <a:prstGeom prst="rect">
                      <a:avLst/>
                    </a:prstGeom>
                  </pic:spPr>
                </pic:pic>
              </a:graphicData>
            </a:graphic>
          </wp:inline>
        </w:drawing>
      </w:r>
    </w:p>
    <w:p w14:paraId="184896AE">
      <w:pPr>
        <w:rPr>
          <w:rFonts w:hint="eastAsia" w:eastAsiaTheme="minorEastAsia"/>
          <w:lang w:eastAsia="zh-CN"/>
        </w:rPr>
      </w:pPr>
    </w:p>
    <w:p w14:paraId="3A8568C5">
      <w:pPr>
        <w:rPr>
          <w:rFonts w:hint="eastAsia" w:eastAsiaTheme="minorEastAsia"/>
          <w:lang w:eastAsia="zh-CN"/>
        </w:rPr>
      </w:pPr>
    </w:p>
    <w:p w14:paraId="2A6300F2">
      <w:pPr>
        <w:rPr>
          <w:rFonts w:hint="eastAsia" w:eastAsiaTheme="minorEastAsia"/>
          <w:lang w:eastAsia="zh-CN"/>
        </w:rPr>
      </w:pPr>
    </w:p>
    <w:p w14:paraId="579F9E4A">
      <w:pPr>
        <w:pStyle w:val="8"/>
        <w:rPr>
          <w:rFonts w:hint="eastAsia" w:ascii="宋体" w:hAnsi="宋体" w:eastAsia="宋体" w:cs="宋体"/>
          <w:b w:val="0"/>
          <w:bCs w:val="0"/>
          <w:color w:val="auto"/>
          <w:kern w:val="2"/>
          <w:sz w:val="28"/>
          <w:szCs w:val="28"/>
          <w:highlight w:val="none"/>
          <w:lang w:val="en-US" w:eastAsia="zh-CN" w:bidi="ar-SA"/>
        </w:rPr>
      </w:pPr>
    </w:p>
    <w:p w14:paraId="1BAB8748">
      <w:pPr>
        <w:pStyle w:val="8"/>
        <w:rPr>
          <w:rFonts w:hint="eastAsia" w:ascii="宋体" w:hAnsi="宋体" w:eastAsia="宋体" w:cs="宋体"/>
          <w:b w:val="0"/>
          <w:bCs w:val="0"/>
          <w:color w:val="auto"/>
          <w:kern w:val="2"/>
          <w:sz w:val="28"/>
          <w:szCs w:val="28"/>
          <w:highlight w:val="none"/>
          <w:lang w:val="en-US" w:eastAsia="zh-CN" w:bidi="ar-SA"/>
        </w:rPr>
      </w:pPr>
    </w:p>
    <w:p w14:paraId="0DEBC9F2">
      <w:pPr>
        <w:pStyle w:val="8"/>
        <w:rPr>
          <w:rFonts w:hint="eastAsia" w:ascii="宋体" w:hAnsi="宋体" w:eastAsia="宋体" w:cs="宋体"/>
          <w:b w:val="0"/>
          <w:bCs w:val="0"/>
          <w:color w:val="auto"/>
          <w:kern w:val="2"/>
          <w:sz w:val="28"/>
          <w:szCs w:val="28"/>
          <w:highlight w:val="none"/>
          <w:lang w:val="en-US" w:eastAsia="zh-CN" w:bidi="ar-SA"/>
        </w:rPr>
      </w:pPr>
    </w:p>
    <w:p w14:paraId="68AE9E29">
      <w:pPr>
        <w:pStyle w:val="8"/>
        <w:rPr>
          <w:rFonts w:hint="eastAsia" w:ascii="宋体" w:hAnsi="宋体" w:eastAsia="宋体" w:cs="宋体"/>
          <w:b w:val="0"/>
          <w:bCs w:val="0"/>
          <w:color w:val="auto"/>
          <w:kern w:val="2"/>
          <w:sz w:val="28"/>
          <w:szCs w:val="28"/>
          <w:highlight w:val="none"/>
          <w:lang w:val="en-US" w:eastAsia="zh-CN" w:bidi="ar-SA"/>
        </w:rPr>
      </w:pPr>
    </w:p>
    <w:p w14:paraId="36DDD885">
      <w:pPr>
        <w:pStyle w:val="8"/>
        <w:rPr>
          <w:rFonts w:hint="eastAsia" w:ascii="宋体" w:hAnsi="宋体" w:eastAsia="宋体" w:cs="宋体"/>
          <w:b w:val="0"/>
          <w:bCs w:val="0"/>
          <w:color w:val="auto"/>
          <w:kern w:val="2"/>
          <w:sz w:val="28"/>
          <w:szCs w:val="28"/>
          <w:highlight w:val="none"/>
          <w:lang w:val="en-US" w:eastAsia="zh-CN" w:bidi="ar-SA"/>
        </w:rPr>
      </w:pPr>
    </w:p>
    <w:p w14:paraId="7082B2B2">
      <w:pPr>
        <w:pStyle w:val="8"/>
        <w:rPr>
          <w:rFonts w:hint="eastAsia" w:ascii="宋体" w:hAnsi="宋体" w:eastAsia="宋体" w:cs="宋体"/>
          <w:b w:val="0"/>
          <w:bCs w:val="0"/>
          <w:color w:val="auto"/>
          <w:kern w:val="2"/>
          <w:sz w:val="28"/>
          <w:szCs w:val="28"/>
          <w:highlight w:val="none"/>
          <w:lang w:val="en-US" w:eastAsia="zh-CN" w:bidi="ar-SA"/>
        </w:rPr>
      </w:pPr>
    </w:p>
    <w:p w14:paraId="660D1163">
      <w:pPr>
        <w:pStyle w:val="8"/>
        <w:rPr>
          <w:rFonts w:hint="eastAsia" w:ascii="宋体" w:hAnsi="宋体" w:eastAsia="宋体" w:cs="宋体"/>
          <w:b w:val="0"/>
          <w:bCs w:val="0"/>
          <w:color w:val="auto"/>
          <w:kern w:val="2"/>
          <w:sz w:val="28"/>
          <w:szCs w:val="28"/>
          <w:highlight w:val="none"/>
          <w:lang w:val="en-US" w:eastAsia="zh-CN" w:bidi="ar-SA"/>
        </w:rPr>
      </w:pPr>
    </w:p>
    <w:p w14:paraId="53E16FD6">
      <w:pPr>
        <w:pStyle w:val="8"/>
        <w:rPr>
          <w:rFonts w:hint="eastAsia" w:ascii="宋体" w:hAnsi="宋体" w:eastAsia="宋体" w:cs="宋体"/>
          <w:b w:val="0"/>
          <w:bCs w:val="0"/>
          <w:color w:val="auto"/>
          <w:kern w:val="2"/>
          <w:sz w:val="28"/>
          <w:szCs w:val="28"/>
          <w:highlight w:val="none"/>
          <w:lang w:val="en-US" w:eastAsia="zh-CN" w:bidi="ar-SA"/>
        </w:rPr>
      </w:pPr>
    </w:p>
    <w:p w14:paraId="174A0A53">
      <w:pPr>
        <w:pStyle w:val="8"/>
        <w:rPr>
          <w:rFonts w:hint="eastAsia" w:ascii="宋体" w:hAnsi="宋体" w:eastAsia="宋体" w:cs="宋体"/>
          <w:b w:val="0"/>
          <w:bCs w:val="0"/>
          <w:color w:val="auto"/>
          <w:kern w:val="2"/>
          <w:sz w:val="28"/>
          <w:szCs w:val="28"/>
          <w:highlight w:val="none"/>
          <w:lang w:val="en-US" w:eastAsia="zh-CN" w:bidi="ar-SA"/>
        </w:rPr>
      </w:pPr>
    </w:p>
    <w:p w14:paraId="6F6ECE91">
      <w:pPr>
        <w:pStyle w:val="8"/>
        <w:rPr>
          <w:rFonts w:hint="eastAsia" w:ascii="宋体" w:hAnsi="宋体" w:eastAsia="宋体" w:cs="宋体"/>
          <w:b w:val="0"/>
          <w:bCs w:val="0"/>
          <w:color w:val="auto"/>
          <w:kern w:val="2"/>
          <w:sz w:val="28"/>
          <w:szCs w:val="28"/>
          <w:highlight w:val="none"/>
          <w:lang w:val="en-US" w:eastAsia="zh-CN" w:bidi="ar-SA"/>
        </w:rPr>
      </w:pPr>
    </w:p>
    <w:p w14:paraId="200BA17F">
      <w:pPr>
        <w:pStyle w:val="8"/>
        <w:rPr>
          <w:rFonts w:hint="eastAsia" w:ascii="宋体" w:hAnsi="宋体" w:eastAsia="宋体" w:cs="宋体"/>
          <w:b w:val="0"/>
          <w:bCs w:val="0"/>
          <w:color w:val="auto"/>
          <w:kern w:val="2"/>
          <w:sz w:val="28"/>
          <w:szCs w:val="28"/>
          <w:highlight w:val="none"/>
          <w:lang w:val="en-US" w:eastAsia="zh-CN" w:bidi="ar-SA"/>
        </w:rPr>
      </w:pPr>
    </w:p>
    <w:p w14:paraId="3A8FB0CC">
      <w:pPr>
        <w:pStyle w:val="8"/>
        <w:rPr>
          <w:rFonts w:hint="eastAsia" w:ascii="宋体" w:hAnsi="宋体" w:eastAsia="宋体" w:cs="宋体"/>
          <w:b w:val="0"/>
          <w:bCs w:val="0"/>
          <w:color w:val="auto"/>
          <w:kern w:val="2"/>
          <w:sz w:val="28"/>
          <w:szCs w:val="28"/>
          <w:highlight w:val="none"/>
          <w:lang w:val="en-US" w:eastAsia="zh-CN" w:bidi="ar-SA"/>
        </w:rPr>
      </w:pPr>
    </w:p>
    <w:p w14:paraId="0E1FD7EF">
      <w:pPr>
        <w:pStyle w:val="8"/>
        <w:rPr>
          <w:rFonts w:hint="eastAsia" w:ascii="宋体" w:hAnsi="宋体" w:eastAsia="宋体" w:cs="宋体"/>
          <w:b w:val="0"/>
          <w:bCs w:val="0"/>
          <w:color w:val="auto"/>
          <w:kern w:val="2"/>
          <w:sz w:val="28"/>
          <w:szCs w:val="28"/>
          <w:highlight w:val="none"/>
          <w:lang w:val="en-US" w:eastAsia="zh-CN" w:bidi="ar-SA"/>
        </w:rPr>
      </w:pP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2C3631E6">
      <w:pPr>
        <w:ind w:firstLine="420" w:firstLineChars="200"/>
        <w:rPr>
          <w:rFonts w:hint="eastAsia" w:ascii="宋体" w:hAnsi="宋体" w:eastAsia="宋体" w:cs="宋体"/>
          <w:b w:val="0"/>
          <w:bCs w:val="0"/>
          <w:color w:val="auto"/>
          <w:highlight w:val="none"/>
        </w:rPr>
      </w:pPr>
    </w:p>
    <w:p w14:paraId="7C0D3520">
      <w:pPr>
        <w:ind w:firstLine="420" w:firstLineChars="200"/>
        <w:rPr>
          <w:rFonts w:hint="eastAsia" w:ascii="宋体" w:hAnsi="宋体" w:eastAsia="宋体" w:cs="宋体"/>
          <w:b w:val="0"/>
          <w:bCs w:val="0"/>
          <w:color w:val="auto"/>
          <w:sz w:val="21"/>
          <w:szCs w:val="21"/>
          <w:highlight w:val="none"/>
        </w:rPr>
      </w:pPr>
    </w:p>
    <w:p w14:paraId="1D6C2281">
      <w:pPr>
        <w:ind w:firstLine="420" w:firstLineChars="200"/>
        <w:rPr>
          <w:rFonts w:hint="eastAsia" w:ascii="宋体" w:hAnsi="宋体" w:eastAsia="宋体" w:cs="宋体"/>
          <w:b w:val="0"/>
          <w:bCs w:val="0"/>
          <w:color w:val="auto"/>
          <w:sz w:val="21"/>
          <w:szCs w:val="21"/>
          <w:highlight w:val="none"/>
        </w:rPr>
      </w:pPr>
    </w:p>
    <w:p w14:paraId="3A5982DA">
      <w:pPr>
        <w:ind w:firstLine="420" w:firstLineChars="200"/>
        <w:rPr>
          <w:rFonts w:hint="eastAsia" w:ascii="宋体" w:hAnsi="宋体" w:eastAsia="宋体" w:cs="宋体"/>
          <w:b w:val="0"/>
          <w:bCs w:val="0"/>
          <w:color w:val="auto"/>
          <w:sz w:val="21"/>
          <w:szCs w:val="21"/>
          <w:highlight w:val="none"/>
        </w:rPr>
      </w:pPr>
    </w:p>
    <w:p w14:paraId="2322FAE5">
      <w:pPr>
        <w:ind w:firstLine="420" w:firstLineChars="200"/>
        <w:rPr>
          <w:rFonts w:hint="eastAsia" w:ascii="宋体" w:hAnsi="宋体" w:eastAsia="宋体" w:cs="宋体"/>
          <w:b w:val="0"/>
          <w:bCs w:val="0"/>
          <w:color w:val="auto"/>
          <w:sz w:val="21"/>
          <w:szCs w:val="21"/>
          <w:highlight w:val="none"/>
        </w:rPr>
      </w:pPr>
    </w:p>
    <w:p w14:paraId="35BF7A60">
      <w:pPr>
        <w:ind w:firstLine="420" w:firstLineChars="200"/>
        <w:rPr>
          <w:rFonts w:hint="eastAsia" w:ascii="宋体" w:hAnsi="宋体" w:eastAsia="宋体" w:cs="宋体"/>
          <w:b w:val="0"/>
          <w:bCs w:val="0"/>
          <w:color w:val="auto"/>
          <w:sz w:val="21"/>
          <w:szCs w:val="21"/>
          <w:highlight w:val="none"/>
        </w:rPr>
      </w:pPr>
    </w:p>
    <w:p w14:paraId="6F42236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52C97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C644D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20D8BC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永安市黄山路149号永安供销农副产品物流园库区冷库4号间（永安市东南冠威产业园内）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264E4A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C1AD26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9E82D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D3489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永安市黄山路149号永安供销农副产品物流园库区冷库4号间（永安市东南冠威产业园内）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永安市黄山路149号永安供销农副产品物流园库区冷库4号间（永安市东南冠威产业园内）</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859B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00131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B7438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B6140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99114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C90231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D419345">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永安市黄山路149号永安供销农副产品物流园库区冷库4号间（永安市东南冠威产业园内）</w:t>
      </w:r>
      <w:r>
        <w:rPr>
          <w:rFonts w:hint="eastAsia" w:ascii="宋体" w:hAnsi="宋体" w:eastAsia="宋体" w:cs="宋体"/>
          <w:b w:val="0"/>
          <w:bCs w:val="0"/>
          <w:color w:val="auto"/>
          <w:kern w:val="28"/>
          <w:sz w:val="28"/>
          <w:szCs w:val="28"/>
          <w:highlight w:val="none"/>
          <w:lang w:val="en-US" w:eastAsia="zh-CN" w:bidi="ar-SA"/>
        </w:rPr>
        <w:t>的房屋招租，根</w:t>
      </w:r>
    </w:p>
    <w:p w14:paraId="7DBA9C79">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7CEC5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8AA87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BE7EA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DEA2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永安市黄山路149号永安供销农副产品物流园库区冷库4号间（永安市东南冠威产业园内）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77600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889A52C">
      <w:pPr>
        <w:pStyle w:val="8"/>
        <w:rPr>
          <w:rFonts w:hint="eastAsia" w:ascii="宋体" w:hAnsi="宋体" w:eastAsia="宋体" w:cs="宋体"/>
          <w:b w:val="0"/>
          <w:bCs w:val="0"/>
          <w:color w:val="auto"/>
          <w:kern w:val="2"/>
          <w:sz w:val="32"/>
          <w:szCs w:val="32"/>
          <w:highlight w:val="none"/>
          <w:lang w:val="en-US" w:eastAsia="zh-CN" w:bidi="ar"/>
        </w:rPr>
      </w:pP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47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A5F0624"/>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831AA5"/>
    <w:rsid w:val="1EC608E8"/>
    <w:rsid w:val="1F227440"/>
    <w:rsid w:val="1F4B04E3"/>
    <w:rsid w:val="20212206"/>
    <w:rsid w:val="213E291B"/>
    <w:rsid w:val="220E11D4"/>
    <w:rsid w:val="22486A00"/>
    <w:rsid w:val="2427108B"/>
    <w:rsid w:val="244606E6"/>
    <w:rsid w:val="26286B58"/>
    <w:rsid w:val="27406756"/>
    <w:rsid w:val="28FB7494"/>
    <w:rsid w:val="2BB21EB7"/>
    <w:rsid w:val="2C0D468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9267ED"/>
    <w:rsid w:val="44A31A2B"/>
    <w:rsid w:val="45603AA7"/>
    <w:rsid w:val="463E6D37"/>
    <w:rsid w:val="46F84D61"/>
    <w:rsid w:val="4735060A"/>
    <w:rsid w:val="48E7329B"/>
    <w:rsid w:val="4A720258"/>
    <w:rsid w:val="4AD75C2B"/>
    <w:rsid w:val="4C3F27CB"/>
    <w:rsid w:val="4C630292"/>
    <w:rsid w:val="4C6E7E28"/>
    <w:rsid w:val="4D7C74AA"/>
    <w:rsid w:val="50E6037F"/>
    <w:rsid w:val="52475554"/>
    <w:rsid w:val="53F41960"/>
    <w:rsid w:val="55896C65"/>
    <w:rsid w:val="569F53E5"/>
    <w:rsid w:val="5888166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AD5C15"/>
    <w:rsid w:val="6763065D"/>
    <w:rsid w:val="6B4C5C69"/>
    <w:rsid w:val="6B5F148E"/>
    <w:rsid w:val="6BCB5854"/>
    <w:rsid w:val="6C2461D9"/>
    <w:rsid w:val="6C346F8C"/>
    <w:rsid w:val="6C6A7979"/>
    <w:rsid w:val="6DFA5003"/>
    <w:rsid w:val="6E2247FF"/>
    <w:rsid w:val="6F370C8F"/>
    <w:rsid w:val="7395631E"/>
    <w:rsid w:val="743A3444"/>
    <w:rsid w:val="74CF0386"/>
    <w:rsid w:val="755B6390"/>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3335</Words>
  <Characters>3544</Characters>
  <Lines>0</Lines>
  <Paragraphs>0</Paragraphs>
  <TotalTime>0</TotalTime>
  <ScaleCrop>false</ScaleCrop>
  <LinksUpToDate>false</LinksUpToDate>
  <CharactersWithSpaces>4043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稚叹费柑讣</cp:lastModifiedBy>
  <dcterms:modified xsi:type="dcterms:W3CDTF">2024-09-12T08:51:08Z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