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40CF5">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w:t>
      </w:r>
      <w:bookmarkStart w:id="0" w:name="_GoBack"/>
      <w:r>
        <w:rPr>
          <w:rFonts w:hint="eastAsia" w:ascii="宋体" w:hAnsi="宋体" w:cs="宋体"/>
          <w:b w:val="0"/>
          <w:bCs w:val="0"/>
          <w:color w:val="auto"/>
          <w:sz w:val="28"/>
          <w:szCs w:val="28"/>
          <w:highlight w:val="none"/>
          <w:lang w:val="en-US" w:eastAsia="zh-CN"/>
        </w:rPr>
        <w:t>红山路33号C13-5仓库</w:t>
      </w:r>
      <w:bookmarkEnd w:id="0"/>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u w:val="single"/>
          <w:lang w:val="en-US" w:eastAsia="zh-CN"/>
        </w:rPr>
        <w:t>红山路33号C13-5</w:t>
      </w:r>
      <w:r>
        <w:rPr>
          <w:rFonts w:hint="eastAsia" w:ascii="宋体" w:hAnsi="宋体" w:eastAsia="宋体" w:cs="宋体"/>
          <w:b w:val="0"/>
          <w:bCs w:val="0"/>
          <w:color w:val="auto"/>
          <w:sz w:val="28"/>
          <w:szCs w:val="28"/>
          <w:highlight w:val="none"/>
          <w:u w:val="single"/>
          <w:lang w:val="en-US" w:eastAsia="zh-CN"/>
        </w:rPr>
        <w:t>概况：</w:t>
      </w:r>
      <w:r>
        <w:rPr>
          <w:rFonts w:hint="eastAsia" w:ascii="宋体" w:hAnsi="宋体" w:eastAsia="宋体" w:cs="宋体"/>
          <w:b w:val="0"/>
          <w:bCs w:val="0"/>
          <w:color w:val="auto"/>
          <w:sz w:val="28"/>
          <w:szCs w:val="28"/>
          <w:u w:val="single"/>
          <w:lang w:val="en-US" w:eastAsia="zh-CN"/>
        </w:rPr>
        <w:t>该场所产权归属永安市竹木柴炭有限责任公司，位于</w:t>
      </w:r>
      <w:r>
        <w:rPr>
          <w:rFonts w:hint="eastAsia" w:ascii="宋体" w:hAnsi="宋体" w:cs="宋体"/>
          <w:b w:val="0"/>
          <w:bCs w:val="0"/>
          <w:color w:val="auto"/>
          <w:sz w:val="28"/>
          <w:szCs w:val="28"/>
          <w:u w:val="single"/>
          <w:lang w:val="en-US" w:eastAsia="zh-CN"/>
        </w:rPr>
        <w:t>红山路33号</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50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，配电3*220V/380V，不能</w:t>
      </w:r>
      <w:r>
        <w:rPr>
          <w:rFonts w:hint="eastAsia" w:ascii="宋体" w:hAnsi="宋体" w:cs="宋体"/>
          <w:b w:val="0"/>
          <w:bCs w:val="0"/>
          <w:color w:val="auto"/>
          <w:sz w:val="28"/>
          <w:szCs w:val="28"/>
          <w:u w:val="single"/>
          <w:lang w:val="en-US" w:eastAsia="zh-CN"/>
        </w:rPr>
        <w:t>餐饮、不能</w:t>
      </w:r>
      <w:r>
        <w:rPr>
          <w:rFonts w:hint="eastAsia" w:ascii="宋体" w:hAnsi="宋体" w:eastAsia="宋体" w:cs="宋体"/>
          <w:b w:val="0"/>
          <w:bCs w:val="0"/>
          <w:color w:val="auto"/>
          <w:sz w:val="28"/>
          <w:szCs w:val="28"/>
          <w:u w:val="single"/>
          <w:lang w:val="en-US" w:eastAsia="zh-CN"/>
        </w:rPr>
        <w:t>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500.00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2025年5月15日08时00分至2025年5月22日17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2025年5月15日08时00分至2025年5月25日17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1500.00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3E2CD69E">
      <w:pPr>
        <w:pStyle w:val="8"/>
        <w:rPr>
          <w:rFonts w:cs="Times New Roma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CD5FB36">
      <w:pPr>
        <w:jc w:val="center"/>
        <w:rPr>
          <w:rFonts w:hint="eastAsia" w:eastAsia="宋体" w:cs="Times New Roman"/>
          <w:lang w:eastAsia="zh-CN"/>
        </w:rPr>
      </w:pPr>
      <w:r>
        <w:rPr>
          <w:rFonts w:hint="eastAsia" w:eastAsia="宋体" w:cs="Times New Roman"/>
          <w:lang w:eastAsia="zh-CN"/>
        </w:rPr>
        <w:drawing>
          <wp:inline distT="0" distB="0" distL="114300" distR="114300">
            <wp:extent cx="3388995" cy="4165600"/>
            <wp:effectExtent l="0" t="0" r="1905" b="6350"/>
            <wp:docPr id="6" name="图片 2" descr="微信图片_20250407165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50407165123"/>
                    <pic:cNvPicPr>
                      <a:picLocks noChangeAspect="1"/>
                    </pic:cNvPicPr>
                  </pic:nvPicPr>
                  <pic:blipFill>
                    <a:blip r:embed="rId4"/>
                    <a:stretch>
                      <a:fillRect/>
                    </a:stretch>
                  </pic:blipFill>
                  <pic:spPr>
                    <a:xfrm>
                      <a:off x="0" y="0"/>
                      <a:ext cx="3388995" cy="4165600"/>
                    </a:xfrm>
                    <a:prstGeom prst="rect">
                      <a:avLst/>
                    </a:prstGeom>
                    <a:noFill/>
                    <a:ln>
                      <a:noFill/>
                    </a:ln>
                  </pic:spPr>
                </pic:pic>
              </a:graphicData>
            </a:graphic>
          </wp:inline>
        </w:drawing>
      </w:r>
      <w:r>
        <w:rPr>
          <w:rFonts w:hint="eastAsia" w:eastAsia="宋体" w:cs="Times New Roman"/>
          <w:lang w:eastAsia="zh-CN"/>
        </w:rPr>
        <w:drawing>
          <wp:inline distT="0" distB="0" distL="114300" distR="114300">
            <wp:extent cx="3327400" cy="4351020"/>
            <wp:effectExtent l="0" t="0" r="6350" b="11430"/>
            <wp:docPr id="5" name="图片 1" descr="6c10a4b5bbc0cf2cc032287e2683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6c10a4b5bbc0cf2cc032287e2683f00"/>
                    <pic:cNvPicPr>
                      <a:picLocks noChangeAspect="1"/>
                    </pic:cNvPicPr>
                  </pic:nvPicPr>
                  <pic:blipFill>
                    <a:blip r:embed="rId5"/>
                    <a:stretch>
                      <a:fillRect/>
                    </a:stretch>
                  </pic:blipFill>
                  <pic:spPr>
                    <a:xfrm>
                      <a:off x="0" y="0"/>
                      <a:ext cx="3327400" cy="4351020"/>
                    </a:xfrm>
                    <a:prstGeom prst="rect">
                      <a:avLst/>
                    </a:prstGeom>
                    <a:noFill/>
                    <a:ln>
                      <a:noFill/>
                    </a:ln>
                  </pic:spPr>
                </pic:pic>
              </a:graphicData>
            </a:graphic>
          </wp:inline>
        </w:drawing>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红山路33号C13-5</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红山路33号C13-5</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红山路33号C13-5</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红山路33号C13-5</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红山路33号C13-5</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6DE5F37"/>
    <w:rsid w:val="173025B1"/>
    <w:rsid w:val="176F170F"/>
    <w:rsid w:val="18C12E4E"/>
    <w:rsid w:val="191C6BEA"/>
    <w:rsid w:val="1A0A00F9"/>
    <w:rsid w:val="1A2D31BA"/>
    <w:rsid w:val="1BA4430C"/>
    <w:rsid w:val="1BF02057"/>
    <w:rsid w:val="1DC935DC"/>
    <w:rsid w:val="1F4B04E3"/>
    <w:rsid w:val="1FF861EC"/>
    <w:rsid w:val="20212206"/>
    <w:rsid w:val="20741C08"/>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75E55B9"/>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0B582B"/>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15C86"/>
    <w:rsid w:val="6B5F148E"/>
    <w:rsid w:val="6BCB5854"/>
    <w:rsid w:val="6C2461D9"/>
    <w:rsid w:val="6C6A7979"/>
    <w:rsid w:val="6C8F1779"/>
    <w:rsid w:val="6CEC65F2"/>
    <w:rsid w:val="6DA545CF"/>
    <w:rsid w:val="6DFA5003"/>
    <w:rsid w:val="6E2247FF"/>
    <w:rsid w:val="6F370C8F"/>
    <w:rsid w:val="70835BEF"/>
    <w:rsid w:val="710E4A0D"/>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3133</Words>
  <Characters>3358</Characters>
  <Lines>0</Lines>
  <Paragraphs>0</Paragraphs>
  <TotalTime>1</TotalTime>
  <ScaleCrop>false</ScaleCrop>
  <LinksUpToDate>false</LinksUpToDate>
  <CharactersWithSpaces>3861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2025-05-13T07:02:13Z</cp:lastPrinted>
  <dcterms:modified xsi:type="dcterms:W3CDTF">2025-05-13T07:15:29Z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